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9ABF5" w14:textId="38AF2EDC" w:rsidR="00AD6007" w:rsidRDefault="00AD6007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fr-FR"/>
        </w:rPr>
      </w:pPr>
      <w:r w:rsidRPr="00311F5E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fr-FR"/>
        </w:rPr>
        <w:t xml:space="preserve">Vente </w:t>
      </w:r>
      <w:r w:rsidR="006E4E71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fr-FR"/>
        </w:rPr>
        <w:t>platine</w:t>
      </w:r>
      <w:r w:rsidRPr="00311F5E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fr-FR"/>
        </w:rPr>
        <w:t xml:space="preserve"> typographique Heidelberg</w:t>
      </w:r>
      <w:r w:rsidR="006E4E71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fr-FR"/>
        </w:rPr>
        <w:t xml:space="preserve"> </w:t>
      </w:r>
      <w:proofErr w:type="spellStart"/>
      <w:r w:rsidR="006E4E71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fr-FR"/>
        </w:rPr>
        <w:t>Platen</w:t>
      </w:r>
      <w:proofErr w:type="spellEnd"/>
      <w:r w:rsidR="006E4E71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fr-FR"/>
        </w:rPr>
        <w:t xml:space="preserve"> T</w:t>
      </w:r>
    </w:p>
    <w:p w14:paraId="51E96E3F" w14:textId="77777777" w:rsidR="00CA1DD0" w:rsidRPr="00311F5E" w:rsidRDefault="00CA1DD0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fr-FR"/>
        </w:rPr>
      </w:pPr>
    </w:p>
    <w:p w14:paraId="250DDD82" w14:textId="621CC6F7" w:rsidR="00AD6007" w:rsidRPr="00311F5E" w:rsidRDefault="006E4E71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>
        <w:rPr>
          <w:rFonts w:ascii="Tahoma" w:eastAsia="Times New Roman" w:hAnsi="Tahoma" w:cs="Tahoma"/>
          <w:color w:val="333333"/>
          <w:lang w:eastAsia="fr-FR"/>
        </w:rPr>
        <w:t xml:space="preserve">Presse typo </w:t>
      </w:r>
      <w:r w:rsidR="00AD6007" w:rsidRPr="00311F5E">
        <w:rPr>
          <w:rFonts w:ascii="Tahoma" w:eastAsia="Times New Roman" w:hAnsi="Tahoma" w:cs="Tahoma"/>
          <w:color w:val="333333"/>
          <w:lang w:eastAsia="fr-FR"/>
        </w:rPr>
        <w:t>à boule noire.</w:t>
      </w:r>
    </w:p>
    <w:p w14:paraId="790A88C2" w14:textId="6B9C135A" w:rsidR="00AD6007" w:rsidRPr="00311F5E" w:rsidRDefault="006E4E71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>
        <w:rPr>
          <w:rFonts w:ascii="Tahoma" w:eastAsia="Times New Roman" w:hAnsi="Tahoma" w:cs="Tahoma"/>
          <w:color w:val="333333"/>
          <w:lang w:eastAsia="fr-FR"/>
        </w:rPr>
        <w:t>Fabriquée en 1955 - Réf 103863 N</w:t>
      </w:r>
      <w:r w:rsidR="000C065F" w:rsidRPr="00311F5E">
        <w:rPr>
          <w:rFonts w:ascii="Tahoma" w:eastAsia="Times New Roman" w:hAnsi="Tahoma" w:cs="Tahoma"/>
          <w:color w:val="333333"/>
          <w:lang w:eastAsia="fr-FR"/>
        </w:rPr>
        <w:t> </w:t>
      </w:r>
    </w:p>
    <w:p w14:paraId="002FB24E" w14:textId="77777777" w:rsidR="00AD6007" w:rsidRPr="00311F5E" w:rsidRDefault="00AD6007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</w:p>
    <w:p w14:paraId="3D544231" w14:textId="19DFBE14" w:rsidR="00AD6007" w:rsidRPr="00311F5E" w:rsidRDefault="00AD6007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>Bon état</w:t>
      </w:r>
      <w:r w:rsidR="00D4710C" w:rsidRPr="00311F5E">
        <w:rPr>
          <w:rFonts w:ascii="Tahoma" w:eastAsia="Times New Roman" w:hAnsi="Tahoma" w:cs="Tahoma"/>
          <w:color w:val="333333"/>
          <w:lang w:eastAsia="fr-FR"/>
        </w:rPr>
        <w:t>, possibilité de la voir fonctionner</w:t>
      </w:r>
      <w:r w:rsidRPr="00311F5E">
        <w:rPr>
          <w:rFonts w:ascii="Tahoma" w:eastAsia="Times New Roman" w:hAnsi="Tahoma" w:cs="Tahoma"/>
          <w:color w:val="333333"/>
          <w:lang w:eastAsia="fr-FR"/>
        </w:rPr>
        <w:t>.</w:t>
      </w:r>
    </w:p>
    <w:p w14:paraId="378BCF12" w14:textId="74630CA4" w:rsidR="000C065F" w:rsidRPr="00311F5E" w:rsidRDefault="000C065F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>Alimentation en 220 V.</w:t>
      </w:r>
    </w:p>
    <w:p w14:paraId="647C20A0" w14:textId="77777777" w:rsidR="00AD6007" w:rsidRPr="00311F5E" w:rsidRDefault="00AD6007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</w:p>
    <w:p w14:paraId="08FC7744" w14:textId="037C8BDD" w:rsidR="00AD6007" w:rsidRPr="00311F5E" w:rsidRDefault="00AD6007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>Vendu avec un marbre</w:t>
      </w:r>
      <w:r w:rsidR="006E4E71">
        <w:rPr>
          <w:rFonts w:ascii="Tahoma" w:eastAsia="Times New Roman" w:hAnsi="Tahoma" w:cs="Tahoma"/>
          <w:color w:val="333333"/>
          <w:lang w:eastAsia="fr-FR"/>
        </w:rPr>
        <w:t xml:space="preserve"> d’imprimeur</w:t>
      </w:r>
      <w:r w:rsidR="00D4710C" w:rsidRPr="00311F5E">
        <w:rPr>
          <w:rFonts w:ascii="Tahoma" w:eastAsia="Times New Roman" w:hAnsi="Tahoma" w:cs="Tahoma"/>
          <w:color w:val="333333"/>
          <w:lang w:eastAsia="fr-FR"/>
        </w:rPr>
        <w:t xml:space="preserve"> </w:t>
      </w:r>
      <w:r w:rsidR="006E4E71">
        <w:rPr>
          <w:rFonts w:ascii="Tahoma" w:eastAsia="Times New Roman" w:hAnsi="Tahoma" w:cs="Tahoma"/>
          <w:color w:val="333333"/>
          <w:lang w:eastAsia="fr-FR"/>
        </w:rPr>
        <w:t xml:space="preserve">surmonté d’un </w:t>
      </w:r>
      <w:r w:rsidR="00D4710C" w:rsidRPr="00311F5E">
        <w:rPr>
          <w:rFonts w:ascii="Tahoma" w:eastAsia="Times New Roman" w:hAnsi="Tahoma" w:cs="Tahoma"/>
          <w:color w:val="333333"/>
          <w:lang w:eastAsia="fr-FR"/>
        </w:rPr>
        <w:t>meuble à casiers pour lingots</w:t>
      </w:r>
      <w:r w:rsidR="006E4E71">
        <w:rPr>
          <w:rFonts w:ascii="Tahoma" w:eastAsia="Times New Roman" w:hAnsi="Tahoma" w:cs="Tahoma"/>
          <w:color w:val="333333"/>
          <w:lang w:eastAsia="fr-FR"/>
        </w:rPr>
        <w:t xml:space="preserve"> et</w:t>
      </w:r>
      <w:r w:rsidR="000C065F" w:rsidRPr="00311F5E">
        <w:rPr>
          <w:rFonts w:ascii="Tahoma" w:eastAsia="Times New Roman" w:hAnsi="Tahoma" w:cs="Tahoma"/>
          <w:color w:val="333333"/>
          <w:lang w:eastAsia="fr-FR"/>
        </w:rPr>
        <w:t xml:space="preserve"> un</w:t>
      </w:r>
      <w:r w:rsidR="002F6988" w:rsidRPr="00311F5E">
        <w:rPr>
          <w:rFonts w:ascii="Tahoma" w:eastAsia="Times New Roman" w:hAnsi="Tahoma" w:cs="Tahoma"/>
          <w:color w:val="333333"/>
          <w:lang w:eastAsia="fr-FR"/>
        </w:rPr>
        <w:t xml:space="preserve"> meuble</w:t>
      </w:r>
      <w:r w:rsidRPr="00311F5E">
        <w:rPr>
          <w:rFonts w:ascii="Tahoma" w:eastAsia="Times New Roman" w:hAnsi="Tahoma" w:cs="Tahoma"/>
          <w:color w:val="333333"/>
          <w:lang w:eastAsia="fr-FR"/>
        </w:rPr>
        <w:t xml:space="preserve"> avec tiroirs de casse</w:t>
      </w:r>
      <w:r w:rsidR="002F6988" w:rsidRPr="00311F5E">
        <w:rPr>
          <w:rFonts w:ascii="Tahoma" w:eastAsia="Times New Roman" w:hAnsi="Tahoma" w:cs="Tahoma"/>
          <w:color w:val="333333"/>
          <w:lang w:eastAsia="fr-FR"/>
        </w:rPr>
        <w:t xml:space="preserve"> (caractères </w:t>
      </w:r>
      <w:r w:rsidR="006E4E71">
        <w:rPr>
          <w:rFonts w:ascii="Tahoma" w:eastAsia="Times New Roman" w:hAnsi="Tahoma" w:cs="Tahoma"/>
          <w:color w:val="333333"/>
          <w:lang w:eastAsia="fr-FR"/>
        </w:rPr>
        <w:t xml:space="preserve">en </w:t>
      </w:r>
      <w:r w:rsidR="002F6988" w:rsidRPr="00311F5E">
        <w:rPr>
          <w:rFonts w:ascii="Tahoma" w:eastAsia="Times New Roman" w:hAnsi="Tahoma" w:cs="Tahoma"/>
          <w:color w:val="333333"/>
          <w:lang w:eastAsia="fr-FR"/>
        </w:rPr>
        <w:t>plomb)</w:t>
      </w:r>
      <w:r w:rsidRPr="00311F5E">
        <w:rPr>
          <w:rFonts w:ascii="Tahoma" w:eastAsia="Times New Roman" w:hAnsi="Tahoma" w:cs="Tahoma"/>
          <w:color w:val="333333"/>
          <w:lang w:eastAsia="fr-FR"/>
        </w:rPr>
        <w:t>.</w:t>
      </w:r>
    </w:p>
    <w:p w14:paraId="30618C23" w14:textId="77777777" w:rsidR="002F6988" w:rsidRPr="00311F5E" w:rsidRDefault="002F6988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>Diverses pièces :</w:t>
      </w:r>
    </w:p>
    <w:p w14:paraId="6F0DD1CC" w14:textId="28724C44" w:rsidR="002F6988" w:rsidRPr="00311F5E" w:rsidRDefault="002F6988" w:rsidP="00E433C1">
      <w:pPr>
        <w:pStyle w:val="Paragraphedeliste"/>
        <w:numPr>
          <w:ilvl w:val="0"/>
          <w:numId w:val="1"/>
        </w:num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>Cadre</w:t>
      </w:r>
      <w:r w:rsidR="00E433C1" w:rsidRPr="00311F5E">
        <w:rPr>
          <w:rFonts w:ascii="Tahoma" w:eastAsia="Times New Roman" w:hAnsi="Tahoma" w:cs="Tahoma"/>
          <w:color w:val="333333"/>
          <w:lang w:eastAsia="fr-FR"/>
        </w:rPr>
        <w:t>s</w:t>
      </w:r>
      <w:r w:rsidR="00AD6007" w:rsidRPr="00311F5E">
        <w:rPr>
          <w:rFonts w:ascii="Tahoma" w:eastAsia="Times New Roman" w:hAnsi="Tahoma" w:cs="Tahoma"/>
          <w:color w:val="333333"/>
          <w:lang w:eastAsia="fr-FR"/>
        </w:rPr>
        <w:t xml:space="preserve"> de matrice</w:t>
      </w:r>
    </w:p>
    <w:p w14:paraId="587816B6" w14:textId="28B5DD67" w:rsidR="00AD6007" w:rsidRPr="00311F5E" w:rsidRDefault="002F6988" w:rsidP="00E433C1">
      <w:pPr>
        <w:pStyle w:val="Paragraphedeliste"/>
        <w:numPr>
          <w:ilvl w:val="0"/>
          <w:numId w:val="1"/>
        </w:num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>20 blocs numéroteurs comptant ou décomptant avec 5 litres de nettoyant</w:t>
      </w:r>
      <w:r w:rsidR="00AD6007" w:rsidRPr="00311F5E">
        <w:rPr>
          <w:rFonts w:ascii="Tahoma" w:eastAsia="Times New Roman" w:hAnsi="Tahoma" w:cs="Tahoma"/>
          <w:color w:val="333333"/>
          <w:lang w:eastAsia="fr-FR"/>
        </w:rPr>
        <w:t>.</w:t>
      </w:r>
    </w:p>
    <w:p w14:paraId="1AC7157A" w14:textId="40F9D20B" w:rsidR="002F6988" w:rsidRPr="00311F5E" w:rsidRDefault="00E433C1" w:rsidP="00E433C1">
      <w:pPr>
        <w:pStyle w:val="Paragraphedeliste"/>
        <w:numPr>
          <w:ilvl w:val="0"/>
          <w:numId w:val="1"/>
        </w:num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 xml:space="preserve">Deux </w:t>
      </w:r>
      <w:r w:rsidR="002F6988" w:rsidRPr="00311F5E">
        <w:rPr>
          <w:rFonts w:ascii="Tahoma" w:eastAsia="Times New Roman" w:hAnsi="Tahoma" w:cs="Tahoma"/>
          <w:color w:val="333333"/>
          <w:lang w:eastAsia="fr-FR"/>
        </w:rPr>
        <w:t xml:space="preserve">rouleaux caoutchouc neufs </w:t>
      </w:r>
    </w:p>
    <w:p w14:paraId="2DF7C699" w14:textId="14CA3154" w:rsidR="006E4E71" w:rsidRPr="006E4E71" w:rsidRDefault="00D4710C" w:rsidP="006E4E71">
      <w:pPr>
        <w:pStyle w:val="Paragraphedeliste"/>
        <w:numPr>
          <w:ilvl w:val="0"/>
          <w:numId w:val="1"/>
        </w:num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>Filets typographiques</w:t>
      </w:r>
      <w:r w:rsidR="00E433C1" w:rsidRPr="00311F5E">
        <w:rPr>
          <w:rFonts w:ascii="Tahoma" w:eastAsia="Times New Roman" w:hAnsi="Tahoma" w:cs="Tahoma"/>
          <w:color w:val="333333"/>
          <w:lang w:eastAsia="fr-FR"/>
        </w:rPr>
        <w:t xml:space="preserve"> perfo</w:t>
      </w:r>
      <w:r w:rsidRPr="00311F5E">
        <w:rPr>
          <w:rFonts w:ascii="Tahoma" w:eastAsia="Times New Roman" w:hAnsi="Tahoma" w:cs="Tahoma"/>
          <w:color w:val="333333"/>
          <w:lang w:eastAsia="fr-FR"/>
        </w:rPr>
        <w:t>rants</w:t>
      </w:r>
    </w:p>
    <w:p w14:paraId="53EA08E7" w14:textId="77777777" w:rsidR="00311F5E" w:rsidRPr="00311F5E" w:rsidRDefault="00311F5E" w:rsidP="00311F5E">
      <w:pPr>
        <w:shd w:val="clear" w:color="auto" w:fill="F7F6F2"/>
        <w:spacing w:after="0" w:line="240" w:lineRule="auto"/>
        <w:ind w:left="360"/>
        <w:textAlignment w:val="baseline"/>
        <w:rPr>
          <w:rFonts w:ascii="Tahoma" w:eastAsia="Times New Roman" w:hAnsi="Tahoma" w:cs="Tahoma"/>
          <w:color w:val="333333"/>
          <w:lang w:eastAsia="fr-FR"/>
        </w:rPr>
      </w:pPr>
    </w:p>
    <w:p w14:paraId="15E1F563" w14:textId="3322AA3F" w:rsidR="00311F5E" w:rsidRPr="00311F5E" w:rsidRDefault="00311F5E" w:rsidP="00311F5E">
      <w:pPr>
        <w:shd w:val="clear" w:color="auto" w:fill="F7F6F2"/>
        <w:spacing w:after="0" w:line="240" w:lineRule="auto"/>
        <w:ind w:left="360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>Taille papier maximale : 26 x 38 cm.</w:t>
      </w:r>
    </w:p>
    <w:p w14:paraId="04762720" w14:textId="782B8CC5" w:rsidR="00D4710C" w:rsidRPr="00311F5E" w:rsidRDefault="00D4710C" w:rsidP="00D4710C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</w:p>
    <w:p w14:paraId="39C44BE4" w14:textId="5B8F5AB1" w:rsidR="00D4710C" w:rsidRPr="00311F5E" w:rsidRDefault="00D4710C" w:rsidP="00D4710C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>Sécurité : Grille de protection et bouton coup de poing</w:t>
      </w:r>
    </w:p>
    <w:p w14:paraId="120C2800" w14:textId="77777777" w:rsidR="00AD6007" w:rsidRPr="00311F5E" w:rsidRDefault="00AD6007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</w:p>
    <w:p w14:paraId="77674058" w14:textId="62884423" w:rsidR="00AD6007" w:rsidRPr="00311F5E" w:rsidRDefault="00AD6007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 xml:space="preserve">Photos </w:t>
      </w:r>
      <w:r w:rsidR="00914A4B">
        <w:rPr>
          <w:rFonts w:ascii="Tahoma" w:eastAsia="Times New Roman" w:hAnsi="Tahoma" w:cs="Tahoma"/>
          <w:color w:val="333333"/>
          <w:lang w:eastAsia="fr-FR"/>
        </w:rPr>
        <w:t xml:space="preserve">ou vidéo </w:t>
      </w:r>
      <w:r w:rsidRPr="00311F5E">
        <w:rPr>
          <w:rFonts w:ascii="Tahoma" w:eastAsia="Times New Roman" w:hAnsi="Tahoma" w:cs="Tahoma"/>
          <w:color w:val="333333"/>
          <w:lang w:eastAsia="fr-FR"/>
        </w:rPr>
        <w:t>sur demande.</w:t>
      </w:r>
    </w:p>
    <w:p w14:paraId="4F1C6096" w14:textId="304B2CCC" w:rsidR="00AD6007" w:rsidRPr="00311F5E" w:rsidRDefault="00AD6007" w:rsidP="00AD6007">
      <w:pPr>
        <w:shd w:val="clear" w:color="auto" w:fill="F7F6F2"/>
        <w:spacing w:after="0" w:line="240" w:lineRule="auto"/>
        <w:textAlignment w:val="baseline"/>
        <w:rPr>
          <w:rFonts w:ascii="Tahoma" w:eastAsia="Times New Roman" w:hAnsi="Tahoma" w:cs="Tahoma"/>
          <w:color w:val="333333"/>
          <w:lang w:eastAsia="fr-FR"/>
        </w:rPr>
      </w:pPr>
      <w:r w:rsidRPr="00311F5E">
        <w:rPr>
          <w:rFonts w:ascii="Tahoma" w:eastAsia="Times New Roman" w:hAnsi="Tahoma" w:cs="Tahoma"/>
          <w:color w:val="333333"/>
          <w:lang w:eastAsia="fr-FR"/>
        </w:rPr>
        <w:t>Enlèvement par vos soins.</w:t>
      </w:r>
    </w:p>
    <w:p w14:paraId="1057F1E5" w14:textId="2CBCC47E" w:rsidR="00166269" w:rsidRPr="00311F5E" w:rsidRDefault="00166269"/>
    <w:p w14:paraId="60CAD0E4" w14:textId="500C453A" w:rsidR="00311F5E" w:rsidRDefault="00311F5E">
      <w:pPr>
        <w:rPr>
          <w:b/>
          <w:bCs/>
          <w:sz w:val="24"/>
          <w:szCs w:val="24"/>
        </w:rPr>
      </w:pPr>
      <w:r w:rsidRPr="00311F5E">
        <w:rPr>
          <w:b/>
          <w:bCs/>
          <w:sz w:val="24"/>
          <w:szCs w:val="24"/>
        </w:rPr>
        <w:t xml:space="preserve">Prix de mise aux enchères : 2000 Euros </w:t>
      </w:r>
    </w:p>
    <w:p w14:paraId="01C8A727" w14:textId="09C137EC" w:rsidR="00074697" w:rsidRDefault="00074697">
      <w:pPr>
        <w:rPr>
          <w:b/>
          <w:bCs/>
          <w:sz w:val="24"/>
          <w:szCs w:val="24"/>
        </w:rPr>
      </w:pPr>
    </w:p>
    <w:p w14:paraId="7B26A48D" w14:textId="77777777" w:rsidR="00074697" w:rsidRPr="00311F5E" w:rsidRDefault="00074697">
      <w:pPr>
        <w:rPr>
          <w:b/>
          <w:bCs/>
          <w:sz w:val="24"/>
          <w:szCs w:val="24"/>
        </w:rPr>
      </w:pPr>
    </w:p>
    <w:p w14:paraId="17612703" w14:textId="25A26436" w:rsidR="00311F5E" w:rsidRDefault="00311F5E">
      <w:pPr>
        <w:rPr>
          <w:b/>
          <w:bCs/>
          <w:sz w:val="24"/>
          <w:szCs w:val="24"/>
        </w:rPr>
      </w:pPr>
      <w:r w:rsidRPr="00311F5E">
        <w:rPr>
          <w:b/>
          <w:bCs/>
          <w:sz w:val="24"/>
          <w:szCs w:val="24"/>
        </w:rPr>
        <w:t>Annonc</w:t>
      </w:r>
      <w:r>
        <w:rPr>
          <w:b/>
          <w:bCs/>
          <w:sz w:val="24"/>
          <w:szCs w:val="24"/>
        </w:rPr>
        <w:t>e</w:t>
      </w:r>
      <w:r w:rsidRPr="00311F5E">
        <w:rPr>
          <w:b/>
          <w:bCs/>
          <w:sz w:val="24"/>
          <w:szCs w:val="24"/>
        </w:rPr>
        <w:t xml:space="preserve"> déposée par Bruno Saille, responsable magasin DPEL</w:t>
      </w:r>
      <w:r>
        <w:rPr>
          <w:b/>
          <w:bCs/>
          <w:sz w:val="24"/>
          <w:szCs w:val="24"/>
        </w:rPr>
        <w:t xml:space="preserve"> sur Agorastore</w:t>
      </w:r>
    </w:p>
    <w:p w14:paraId="61EB3831" w14:textId="0EEFEE34" w:rsidR="00CA1DD0" w:rsidRDefault="00AF6E0D">
      <w:pPr>
        <w:rPr>
          <w:b/>
          <w:bCs/>
          <w:sz w:val="24"/>
          <w:szCs w:val="24"/>
        </w:rPr>
      </w:pPr>
      <w:hyperlink r:id="rId5" w:history="1">
        <w:r w:rsidR="00CA1DD0">
          <w:rPr>
            <w:rStyle w:val="Lienhypertexte"/>
            <w:rFonts w:ascii="Segoe UI" w:hAnsi="Segoe UI" w:cs="Segoe UI"/>
            <w:b/>
            <w:bCs/>
            <w:color w:val="0072C6"/>
            <w:sz w:val="18"/>
            <w:szCs w:val="18"/>
            <w:u w:val="none"/>
            <w:shd w:val="clear" w:color="auto" w:fill="FFFFFF"/>
          </w:rPr>
          <w:t>bruno.saille@quimper.bzh</w:t>
        </w:r>
      </w:hyperlink>
      <w:r w:rsidR="00CA1DD0">
        <w:t xml:space="preserve"> - 7358</w:t>
      </w:r>
    </w:p>
    <w:p w14:paraId="3C53371B" w14:textId="47A9F171" w:rsidR="00CA1DD0" w:rsidRPr="00311F5E" w:rsidRDefault="00CA1DD0" w:rsidP="00CA1DD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Contact service reprographie : Jennifer </w:t>
      </w:r>
      <w:proofErr w:type="spellStart"/>
      <w:r>
        <w:rPr>
          <w:b/>
          <w:bCs/>
          <w:sz w:val="24"/>
          <w:szCs w:val="24"/>
        </w:rPr>
        <w:t>Mabic</w:t>
      </w:r>
      <w:proofErr w:type="spellEnd"/>
      <w:r>
        <w:rPr>
          <w:b/>
          <w:bCs/>
          <w:sz w:val="24"/>
          <w:szCs w:val="24"/>
        </w:rPr>
        <w:t xml:space="preserve"> - </w:t>
      </w:r>
      <w:hyperlink r:id="rId6" w:history="1">
        <w:r>
          <w:rPr>
            <w:rStyle w:val="Lienhypertexte"/>
            <w:rFonts w:ascii="Segoe UI" w:hAnsi="Segoe UI" w:cs="Segoe UI"/>
            <w:b/>
            <w:bCs/>
            <w:color w:val="0072C6"/>
            <w:sz w:val="18"/>
            <w:szCs w:val="18"/>
            <w:u w:val="none"/>
            <w:shd w:val="clear" w:color="auto" w:fill="FFFFFF"/>
          </w:rPr>
          <w:t>jennifer.mabic@quimper.bzh</w:t>
        </w:r>
      </w:hyperlink>
      <w:r>
        <w:t xml:space="preserve"> - 7423</w:t>
      </w:r>
    </w:p>
    <w:p w14:paraId="2CD53471" w14:textId="705CDF38" w:rsidR="00CA1DD0" w:rsidRDefault="00CA1DD0" w:rsidP="00CA1DD0">
      <w:pPr>
        <w:rPr>
          <w:b/>
          <w:bCs/>
          <w:sz w:val="24"/>
          <w:szCs w:val="24"/>
        </w:rPr>
      </w:pPr>
    </w:p>
    <w:p w14:paraId="35EC4C46" w14:textId="77777777" w:rsidR="00AF6E0D" w:rsidRPr="00CA1DD0" w:rsidRDefault="00AF6E0D" w:rsidP="00CA1DD0">
      <w:pPr>
        <w:rPr>
          <w:rFonts w:cstheme="minorHAnsi"/>
          <w:b/>
          <w:bCs/>
        </w:rPr>
      </w:pPr>
      <w:bookmarkStart w:id="0" w:name="_GoBack"/>
      <w:bookmarkEnd w:id="0"/>
    </w:p>
    <w:sectPr w:rsidR="00AF6E0D" w:rsidRPr="00CA1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8B6FBF"/>
    <w:multiLevelType w:val="hybridMultilevel"/>
    <w:tmpl w:val="3A148EDE"/>
    <w:lvl w:ilvl="0" w:tplc="92600A16">
      <w:start w:val="2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007"/>
    <w:rsid w:val="00044C62"/>
    <w:rsid w:val="00074697"/>
    <w:rsid w:val="000C065F"/>
    <w:rsid w:val="00166269"/>
    <w:rsid w:val="002F6988"/>
    <w:rsid w:val="00311F5E"/>
    <w:rsid w:val="005D0C69"/>
    <w:rsid w:val="006E4E71"/>
    <w:rsid w:val="00825BE1"/>
    <w:rsid w:val="00914A4B"/>
    <w:rsid w:val="00AD6007"/>
    <w:rsid w:val="00AF6E0D"/>
    <w:rsid w:val="00CA1DD0"/>
    <w:rsid w:val="00D4710C"/>
    <w:rsid w:val="00E433C1"/>
    <w:rsid w:val="00ED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19FE"/>
  <w15:chartTrackingRefBased/>
  <w15:docId w15:val="{A6F60A36-B56F-42A3-B17B-001B227D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33C1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CA1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jennifer.mabic@quimper.bzh" TargetMode="External"/><Relationship Id="rId5" Type="http://schemas.openxmlformats.org/officeDocument/2006/relationships/hyperlink" Target="mailto:%20bruno.saille@quimper.bz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MABIC Jennifer</dc:creator>
  <cp:keywords/>
  <dc:description/>
  <cp:lastModifiedBy>SAILLE Bruno</cp:lastModifiedBy>
  <cp:revision>2</cp:revision>
  <dcterms:created xsi:type="dcterms:W3CDTF">2025-09-19T13:00:00Z</dcterms:created>
  <dcterms:modified xsi:type="dcterms:W3CDTF">2025-09-19T13:00:00Z</dcterms:modified>
</cp:coreProperties>
</file>